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86" w:rsidRPr="0011574E" w:rsidRDefault="00DF79BA" w:rsidP="00C51386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C5138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C51386" w:rsidRPr="0011574E" w:rsidRDefault="00DF79BA" w:rsidP="00C51386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C51386" w:rsidRPr="0011574E" w:rsidRDefault="00C51386" w:rsidP="00C51386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DF79BA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06-2/</w:t>
      </w:r>
      <w:r>
        <w:rPr>
          <w:rFonts w:ascii="Arial" w:eastAsia="Times New Roman" w:hAnsi="Arial" w:cs="Arial"/>
          <w:sz w:val="24"/>
          <w:szCs w:val="24"/>
        </w:rPr>
        <w:t>2-22</w:t>
      </w:r>
    </w:p>
    <w:p w:rsidR="00C51386" w:rsidRPr="0011574E" w:rsidRDefault="00C51386" w:rsidP="00C51386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11.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gramStart"/>
      <w:r w:rsidR="00DF79BA">
        <w:rPr>
          <w:rFonts w:ascii="Arial" w:eastAsia="Times New Roman" w:hAnsi="Arial" w:cs="Arial"/>
          <w:sz w:val="24"/>
          <w:szCs w:val="24"/>
          <w:lang w:val="sr-Cyrl-RS"/>
        </w:rPr>
        <w:t>januar</w:t>
      </w:r>
      <w:proofErr w:type="gramEnd"/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F79BA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C51386" w:rsidRPr="0011574E" w:rsidRDefault="00DF79BA" w:rsidP="00C51386">
      <w:pPr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51386" w:rsidRPr="001157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C51386" w:rsidRPr="0011574E" w:rsidRDefault="00C51386" w:rsidP="00C51386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51386" w:rsidRPr="0011574E" w:rsidRDefault="00C51386" w:rsidP="00C51386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51386" w:rsidRPr="0011574E" w:rsidRDefault="00DF79BA" w:rsidP="00C51386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C51386" w:rsidRPr="0011574E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C51386" w:rsidRPr="0011574E" w:rsidRDefault="00DF79BA" w:rsidP="00C5138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C51386" w:rsidRPr="0011574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PETNAESTOG</w:t>
      </w:r>
      <w:r w:rsidR="00C5138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</w:p>
    <w:p w:rsidR="00C51386" w:rsidRPr="0011574E" w:rsidRDefault="00DF79BA" w:rsidP="00C5138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DVANAESTOM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E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C5138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11.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JANUARA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="00C51386" w:rsidRPr="0011574E">
        <w:rPr>
          <w:rFonts w:ascii="Arial" w:eastAsia="Times New Roman" w:hAnsi="Arial" w:cs="Arial"/>
          <w:b/>
          <w:sz w:val="28"/>
          <w:szCs w:val="28"/>
        </w:rPr>
        <w:t>2</w:t>
      </w:r>
      <w:r w:rsidR="00C51386">
        <w:rPr>
          <w:rFonts w:ascii="Arial" w:eastAsia="Times New Roman" w:hAnsi="Arial" w:cs="Arial"/>
          <w:b/>
          <w:sz w:val="28"/>
          <w:szCs w:val="28"/>
          <w:lang w:val="sr-Cyrl-RS"/>
        </w:rPr>
        <w:t>2</w:t>
      </w:r>
      <w:r w:rsidR="00C51386"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C51386" w:rsidRPr="0011574E" w:rsidRDefault="00C51386" w:rsidP="00C51386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51386" w:rsidRPr="0011574E" w:rsidRDefault="00DF79BA" w:rsidP="00E80BED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24B17"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24B17" w:rsidRPr="006D43F1" w:rsidRDefault="00DF79BA" w:rsidP="00E80BE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C51386" w:rsidRDefault="00DF79BA" w:rsidP="00E80BE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524B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24B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24B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24B17">
        <w:rPr>
          <w:rFonts w:ascii="Arial" w:eastAsia="Times New Roman" w:hAnsi="Arial" w:cs="Arial"/>
          <w:sz w:val="24"/>
          <w:szCs w:val="24"/>
          <w:lang w:val="sr-Cyrl-RS"/>
        </w:rPr>
        <w:t xml:space="preserve">111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24B17">
        <w:rPr>
          <w:rFonts w:ascii="Arial" w:eastAsia="Times New Roman" w:hAnsi="Arial" w:cs="Arial"/>
          <w:sz w:val="24"/>
          <w:szCs w:val="24"/>
          <w:lang w:val="sr-Cyrl-RS"/>
        </w:rPr>
        <w:t xml:space="preserve">136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24B17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792F" w:rsidRDefault="00DF79BA" w:rsidP="00E80BED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D4350C" w:rsidRPr="00D4350C">
        <w:rPr>
          <w:rFonts w:ascii="Arial" w:hAnsi="Arial" w:cs="Arial"/>
          <w:sz w:val="24"/>
          <w:szCs w:val="24"/>
        </w:rPr>
        <w:t xml:space="preserve"> 287.</w:t>
      </w:r>
      <w:proofErr w:type="gramEnd"/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Poslovnika</w:t>
      </w:r>
      <w:r w:rsidR="00D4350C" w:rsidRPr="00D435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D4350C" w:rsidRPr="00D435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D4350C" w:rsidRPr="00D4350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prof</w:t>
      </w:r>
      <w:r w:rsidR="00D4350C" w:rsidRPr="00D4350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Jahja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Fehratović</w:t>
      </w:r>
      <w:r w:rsidR="00D4350C" w:rsidRPr="00D435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D4350C" w:rsidRPr="00D4350C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D4350C" w:rsidRPr="00D4350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D4350C" w:rsidRPr="00D4350C">
        <w:rPr>
          <w:rFonts w:ascii="Arial" w:hAnsi="Arial" w:cs="Arial"/>
          <w:sz w:val="24"/>
          <w:szCs w:val="24"/>
        </w:rPr>
        <w:t xml:space="preserve">“, </w:t>
      </w:r>
      <w:r>
        <w:rPr>
          <w:rFonts w:ascii="Arial" w:hAnsi="Arial" w:cs="Arial"/>
          <w:sz w:val="24"/>
          <w:szCs w:val="24"/>
        </w:rPr>
        <w:t>Enis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Imamović</w:t>
      </w:r>
      <w:r w:rsidR="00D4350C" w:rsidRPr="00D435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UJEDINjENA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DOLINA</w:t>
      </w:r>
      <w:r w:rsidR="00D4350C" w:rsidRPr="00D4350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SDA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SANDžAKA</w:t>
      </w:r>
      <w:r w:rsidR="00D4350C" w:rsidRPr="00D4350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Republičkog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javnog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tužilaštva</w:t>
      </w:r>
      <w:r w:rsidR="00D4350C" w:rsidRPr="00D435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Radovan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Arežina</w:t>
      </w:r>
      <w:r w:rsidR="00D4350C" w:rsidRPr="00D435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D4350C" w:rsidRPr="00D4350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D4350C" w:rsidRPr="00D4350C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omladine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Marković</w:t>
      </w:r>
      <w:r w:rsidR="00D4350C" w:rsidRPr="00D435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D4350C" w:rsidRPr="00D4350C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D4350C" w:rsidRPr="00D4350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D4350C" w:rsidRPr="00D4350C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D4350C" w:rsidRPr="00D4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D4350C" w:rsidRPr="00D4350C">
        <w:rPr>
          <w:rFonts w:ascii="Arial" w:hAnsi="Arial" w:cs="Arial"/>
          <w:sz w:val="24"/>
          <w:szCs w:val="24"/>
        </w:rPr>
        <w:t>.</w:t>
      </w:r>
    </w:p>
    <w:p w:rsidR="00621F8B" w:rsidRPr="00ED792F" w:rsidRDefault="00DF79BA" w:rsidP="00E80BED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B5D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3B5D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B5D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B5DA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Ratko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Justina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Pupin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Košćal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621F8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51386" w:rsidRPr="00C10F3B" w:rsidRDefault="00DF79BA" w:rsidP="00E80BE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51386"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Slobodan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Alavanja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Banđur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67A4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Vujičić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Sndra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A088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Rajko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Kapelan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Ljaljana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Malušić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0E5410">
        <w:rPr>
          <w:rFonts w:ascii="Arial" w:eastAsia="Times New Roman" w:hAnsi="Arial" w:cs="Arial"/>
          <w:sz w:val="24"/>
          <w:szCs w:val="24"/>
        </w:rPr>
        <w:t>.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Premenković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Spasić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Spasojević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Terzić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Samira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Ćosović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Akoš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Ujhelji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Slavenko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Mirela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Vujaković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C67A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D792F" w:rsidRDefault="00DF79BA" w:rsidP="00E80BE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 8</w:t>
      </w:r>
      <w:r w:rsidR="00C51386">
        <w:rPr>
          <w:rFonts w:ascii="Arial" w:hAnsi="Arial" w:cs="Arial"/>
          <w:sz w:val="24"/>
          <w:szCs w:val="24"/>
          <w:lang w:val="sr-Cyrl-RS"/>
        </w:rPr>
        <w:t>6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sazvana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roka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utvrđenog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86.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1386" w:rsidRPr="00C10F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zbog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razmotri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određenog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Zahtevu</w:t>
      </w:r>
      <w:r w:rsidR="00621F8B" w:rsidRPr="00621F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D792F">
        <w:rPr>
          <w:rFonts w:ascii="Arial" w:hAnsi="Arial" w:cs="Arial"/>
          <w:sz w:val="24"/>
          <w:szCs w:val="24"/>
          <w:lang w:val="sr-Cyrl-RS"/>
        </w:rPr>
        <w:t>.</w:t>
      </w:r>
    </w:p>
    <w:p w:rsidR="00ED792F" w:rsidRDefault="00DF79BA" w:rsidP="00E80BE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C513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Petnaestog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ED79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određenim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dnevnim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redom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sadržanim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51386" w:rsidRPr="0011574E" w:rsidRDefault="00DF79BA" w:rsidP="00E80BE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Tako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C51386" w:rsidRPr="0011574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C51386" w:rsidRPr="005A21ED" w:rsidRDefault="00E80BED" w:rsidP="00E80BED">
      <w:pPr>
        <w:tabs>
          <w:tab w:val="left" w:pos="1701"/>
        </w:tabs>
        <w:spacing w:before="100" w:beforeAutospacing="1" w:after="100" w:afterAutospacing="1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1.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DF79BA">
        <w:rPr>
          <w:rFonts w:ascii="Arial" w:eastAsia="Times New Roman" w:hAnsi="Arial" w:cs="Arial"/>
          <w:b/>
          <w:sz w:val="24"/>
          <w:szCs w:val="24"/>
        </w:rPr>
        <w:t>Predlog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zakona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o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privremenom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registru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državljana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Republike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Srbije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od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16 </w:t>
      </w:r>
      <w:r w:rsidR="00DF79BA">
        <w:rPr>
          <w:rFonts w:ascii="Arial" w:eastAsia="Times New Roman" w:hAnsi="Arial" w:cs="Arial"/>
          <w:b/>
          <w:sz w:val="24"/>
          <w:szCs w:val="24"/>
        </w:rPr>
        <w:t>do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29 </w:t>
      </w:r>
      <w:r w:rsidR="00DF79BA">
        <w:rPr>
          <w:rFonts w:ascii="Arial" w:eastAsia="Times New Roman" w:hAnsi="Arial" w:cs="Arial"/>
          <w:b/>
          <w:sz w:val="24"/>
          <w:szCs w:val="24"/>
        </w:rPr>
        <w:t>godina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kojima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se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uplaćuje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novčana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pomoć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za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ublažavanje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posledica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pandemije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bolesti</w:t>
      </w:r>
      <w:r w:rsidR="00ED792F" w:rsidRPr="00ED792F">
        <w:rPr>
          <w:rFonts w:ascii="Arial" w:eastAsia="Times New Roman" w:hAnsi="Arial" w:cs="Arial"/>
          <w:b/>
          <w:sz w:val="24"/>
          <w:szCs w:val="24"/>
        </w:rPr>
        <w:t xml:space="preserve"> COVID–</w:t>
      </w:r>
      <w:r w:rsidR="00ED792F">
        <w:rPr>
          <w:rFonts w:ascii="Arial" w:eastAsia="Times New Roman" w:hAnsi="Arial" w:cs="Arial"/>
          <w:b/>
          <w:sz w:val="24"/>
          <w:szCs w:val="24"/>
        </w:rPr>
        <w:t xml:space="preserve">19, </w:t>
      </w:r>
      <w:r w:rsidR="00DF79BA">
        <w:rPr>
          <w:rFonts w:ascii="Arial" w:eastAsia="Times New Roman" w:hAnsi="Arial" w:cs="Arial"/>
          <w:b/>
          <w:sz w:val="24"/>
          <w:szCs w:val="24"/>
        </w:rPr>
        <w:t>izazvane</w:t>
      </w:r>
      <w:r w:rsidR="00ED792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</w:rPr>
        <w:t>virusom</w:t>
      </w:r>
      <w:r w:rsidR="00ED792F">
        <w:rPr>
          <w:rFonts w:ascii="Arial" w:eastAsia="Times New Roman" w:hAnsi="Arial" w:cs="Arial"/>
          <w:b/>
          <w:sz w:val="24"/>
          <w:szCs w:val="24"/>
        </w:rPr>
        <w:t xml:space="preserve"> SARS–COV–2</w:t>
      </w:r>
      <w:r w:rsidR="00C51386" w:rsidRPr="005A21ED">
        <w:rPr>
          <w:rFonts w:ascii="Arial" w:eastAsia="Times New Roman" w:hAnsi="Arial" w:cs="Arial"/>
          <w:sz w:val="24"/>
          <w:szCs w:val="24"/>
        </w:rPr>
        <w:t xml:space="preserve">, </w:t>
      </w:r>
      <w:r w:rsidR="00DF79BA">
        <w:rPr>
          <w:rFonts w:ascii="Arial" w:hAnsi="Arial" w:cs="Arial"/>
          <w:sz w:val="24"/>
        </w:rPr>
        <w:t>koji</w:t>
      </w:r>
      <w:r w:rsidR="00ED792F" w:rsidRPr="00A84331">
        <w:rPr>
          <w:rFonts w:ascii="Arial" w:hAnsi="Arial" w:cs="Arial"/>
          <w:sz w:val="24"/>
        </w:rPr>
        <w:t xml:space="preserve"> </w:t>
      </w:r>
      <w:r w:rsidR="00DF79BA">
        <w:rPr>
          <w:rFonts w:ascii="Arial" w:hAnsi="Arial" w:cs="Arial"/>
          <w:sz w:val="24"/>
        </w:rPr>
        <w:t>je</w:t>
      </w:r>
      <w:r w:rsidR="00ED792F" w:rsidRPr="00A84331">
        <w:rPr>
          <w:rFonts w:ascii="Arial" w:hAnsi="Arial" w:cs="Arial"/>
          <w:sz w:val="24"/>
        </w:rPr>
        <w:t xml:space="preserve"> </w:t>
      </w:r>
      <w:r w:rsidR="00DF79BA">
        <w:rPr>
          <w:rFonts w:ascii="Arial" w:hAnsi="Arial" w:cs="Arial"/>
          <w:sz w:val="24"/>
        </w:rPr>
        <w:t>podnela</w:t>
      </w:r>
      <w:r w:rsidR="00ED792F" w:rsidRPr="00A84331">
        <w:rPr>
          <w:rFonts w:ascii="Arial" w:hAnsi="Arial" w:cs="Arial"/>
          <w:sz w:val="24"/>
        </w:rPr>
        <w:t xml:space="preserve"> </w:t>
      </w:r>
      <w:r w:rsidR="00DF79BA">
        <w:rPr>
          <w:rFonts w:ascii="Arial" w:hAnsi="Arial" w:cs="Arial"/>
          <w:sz w:val="24"/>
        </w:rPr>
        <w:t>Vlada</w:t>
      </w:r>
      <w:r w:rsidR="00ED792F" w:rsidRPr="00A84331">
        <w:rPr>
          <w:rFonts w:ascii="Arial" w:hAnsi="Arial" w:cs="Arial"/>
          <w:sz w:val="24"/>
        </w:rPr>
        <w:t xml:space="preserve"> (</w:t>
      </w:r>
      <w:r w:rsidR="00DF79BA">
        <w:rPr>
          <w:rFonts w:ascii="Arial" w:hAnsi="Arial" w:cs="Arial"/>
          <w:sz w:val="24"/>
        </w:rPr>
        <w:t>broj</w:t>
      </w:r>
      <w:r w:rsidR="00ED792F" w:rsidRPr="00A84331">
        <w:rPr>
          <w:rFonts w:ascii="Arial" w:hAnsi="Arial" w:cs="Arial"/>
          <w:sz w:val="24"/>
        </w:rPr>
        <w:t xml:space="preserve"> 011-</w:t>
      </w:r>
      <w:r w:rsidR="00ED792F">
        <w:rPr>
          <w:rFonts w:ascii="Arial" w:hAnsi="Arial" w:cs="Arial"/>
          <w:sz w:val="24"/>
          <w:lang w:val="sr-Cyrl-RS"/>
        </w:rPr>
        <w:t>51</w:t>
      </w:r>
      <w:r w:rsidR="00ED792F" w:rsidRPr="00A84331">
        <w:rPr>
          <w:rFonts w:ascii="Arial" w:hAnsi="Arial" w:cs="Arial"/>
          <w:sz w:val="24"/>
        </w:rPr>
        <w:t>/2</w:t>
      </w:r>
      <w:r w:rsidR="00ED792F">
        <w:rPr>
          <w:rFonts w:ascii="Arial" w:hAnsi="Arial" w:cs="Arial"/>
          <w:sz w:val="24"/>
          <w:lang w:val="sr-Cyrl-RS"/>
        </w:rPr>
        <w:t>2</w:t>
      </w:r>
      <w:r w:rsidR="00ED792F" w:rsidRPr="00A84331">
        <w:rPr>
          <w:rFonts w:ascii="Arial" w:hAnsi="Arial" w:cs="Arial"/>
          <w:sz w:val="24"/>
        </w:rPr>
        <w:t xml:space="preserve"> </w:t>
      </w:r>
      <w:r w:rsidR="00DF79BA">
        <w:rPr>
          <w:rFonts w:ascii="Arial" w:hAnsi="Arial" w:cs="Arial"/>
          <w:sz w:val="24"/>
        </w:rPr>
        <w:t>od</w:t>
      </w:r>
      <w:r w:rsidR="00ED792F" w:rsidRPr="00A84331">
        <w:rPr>
          <w:rFonts w:ascii="Arial" w:hAnsi="Arial" w:cs="Arial"/>
          <w:sz w:val="24"/>
        </w:rPr>
        <w:t xml:space="preserve"> </w:t>
      </w:r>
      <w:r w:rsidR="00ED792F">
        <w:rPr>
          <w:rFonts w:ascii="Arial" w:hAnsi="Arial" w:cs="Arial"/>
          <w:sz w:val="24"/>
          <w:lang w:val="sr-Cyrl-RS"/>
        </w:rPr>
        <w:t xml:space="preserve">10. </w:t>
      </w:r>
      <w:r w:rsidR="00DF79BA">
        <w:rPr>
          <w:rFonts w:ascii="Arial" w:hAnsi="Arial" w:cs="Arial"/>
          <w:sz w:val="24"/>
          <w:lang w:val="sr-Cyrl-RS"/>
        </w:rPr>
        <w:t>januara</w:t>
      </w:r>
      <w:r w:rsidR="00ED792F" w:rsidRPr="00A84331">
        <w:rPr>
          <w:rFonts w:ascii="Arial" w:hAnsi="Arial" w:cs="Arial"/>
          <w:sz w:val="24"/>
        </w:rPr>
        <w:t xml:space="preserve"> 202</w:t>
      </w:r>
      <w:r w:rsidR="00ED792F">
        <w:rPr>
          <w:rFonts w:ascii="Arial" w:hAnsi="Arial" w:cs="Arial"/>
          <w:sz w:val="24"/>
          <w:lang w:val="sr-Cyrl-RS"/>
        </w:rPr>
        <w:t>2</w:t>
      </w:r>
      <w:r w:rsidR="00ED792F" w:rsidRPr="00A84331">
        <w:rPr>
          <w:rFonts w:ascii="Arial" w:hAnsi="Arial" w:cs="Arial"/>
          <w:sz w:val="24"/>
        </w:rPr>
        <w:t>.</w:t>
      </w:r>
      <w:r w:rsidR="00DF79BA">
        <w:rPr>
          <w:rFonts w:ascii="Arial" w:hAnsi="Arial" w:cs="Arial"/>
          <w:sz w:val="24"/>
        </w:rPr>
        <w:t>godine</w:t>
      </w:r>
      <w:r w:rsidR="00ED792F" w:rsidRPr="00A84331">
        <w:rPr>
          <w:rFonts w:ascii="Arial" w:hAnsi="Arial" w:cs="Arial"/>
          <w:sz w:val="24"/>
        </w:rPr>
        <w:t>).</w:t>
      </w:r>
    </w:p>
    <w:p w:rsidR="00ED792F" w:rsidRDefault="00DF79BA" w:rsidP="00F57C65">
      <w:pPr>
        <w:spacing w:before="100" w:beforeAutospacing="1" w:after="100" w:afterAutospacing="1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>
        <w:rPr>
          <w:rFonts w:ascii="Arial" w:hAnsi="Arial" w:cs="Arial"/>
          <w:sz w:val="24"/>
          <w:szCs w:val="24"/>
          <w:lang w:val="sr-Cyrl-RS"/>
        </w:rPr>
        <w:t>,</w:t>
      </w:r>
      <w:r w:rsidR="00C51386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51386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51386" w:rsidRPr="00067B21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51386" w:rsidRPr="00067B21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B5DA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3B5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B5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B5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3B5D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B5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C51386" w:rsidRPr="00067B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C51386" w:rsidRPr="00067B21">
        <w:rPr>
          <w:rFonts w:ascii="Arial" w:hAnsi="Arial" w:cs="Arial"/>
          <w:sz w:val="24"/>
          <w:szCs w:val="24"/>
          <w:lang w:val="sr-Cyrl-RS"/>
        </w:rPr>
        <w:t>:</w:t>
      </w:r>
      <w:r w:rsidR="00C51386" w:rsidRPr="00067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Siniša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Mali</w:t>
      </w:r>
      <w:r w:rsidR="00ED792F" w:rsidRPr="00ED79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ED792F" w:rsidRPr="00ED79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Tatjana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Matić</w:t>
      </w:r>
      <w:r w:rsidR="00ED792F" w:rsidRPr="00ED79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trgovine</w:t>
      </w:r>
      <w:r w:rsidR="00ED792F" w:rsidRPr="00ED79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turizma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telekomunikacija</w:t>
      </w:r>
      <w:r w:rsidR="00ED792F" w:rsidRPr="00ED79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Slavica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Savičić</w:t>
      </w:r>
      <w:r w:rsidR="00ED792F" w:rsidRPr="00ED79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ED792F" w:rsidRPr="00ED79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Sonja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Talijan</w:t>
      </w:r>
      <w:r w:rsidR="00ED792F" w:rsidRPr="00ED79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pomoćnik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BB3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BB3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B3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Vladimir</w:t>
      </w:r>
      <w:r w:rsidR="00BB3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Pejčić</w:t>
      </w:r>
      <w:r w:rsidR="00ED792F" w:rsidRPr="00ED79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načelnik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ED792F" w:rsidRPr="00ED7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ED792F" w:rsidRPr="00ED792F">
        <w:rPr>
          <w:rFonts w:ascii="Arial" w:hAnsi="Arial" w:cs="Arial"/>
          <w:sz w:val="24"/>
          <w:szCs w:val="24"/>
        </w:rPr>
        <w:t xml:space="preserve">. </w:t>
      </w:r>
    </w:p>
    <w:p w:rsidR="00890DD2" w:rsidRDefault="00DF79BA" w:rsidP="00F57C65">
      <w:pPr>
        <w:spacing w:before="100" w:beforeAutospacing="1" w:after="100" w:afterAutospacing="1" w:line="240" w:lineRule="auto"/>
        <w:ind w:firstLine="1418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C51386" w:rsidRPr="0011574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8A20D9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C51386" w:rsidRPr="003B5DAA">
        <w:rPr>
          <w:rFonts w:ascii="Arial" w:hAnsi="Arial" w:cs="Arial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ED792F" w:rsidRPr="003B5DAA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ED792F" w:rsidRPr="003B5DAA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ED792F" w:rsidRPr="003B5DAA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ED792F" w:rsidRPr="003B5DAA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8A20D9" w:rsidRPr="008A20D9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</w:rPr>
        <w:t>PREDLOG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PRIVREMENOM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REGISTRU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DRŽAVLjANA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REPUBLIKE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SRBIJE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OD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16 </w:t>
      </w:r>
      <w:r>
        <w:rPr>
          <w:rFonts w:ascii="Arial" w:eastAsia="Times New Roman" w:hAnsi="Arial" w:cs="Arial"/>
          <w:b/>
          <w:sz w:val="24"/>
          <w:szCs w:val="24"/>
        </w:rPr>
        <w:t>DO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29 </w:t>
      </w:r>
      <w:r>
        <w:rPr>
          <w:rFonts w:ascii="Arial" w:eastAsia="Times New Roman" w:hAnsi="Arial" w:cs="Arial"/>
          <w:b/>
          <w:sz w:val="24"/>
          <w:szCs w:val="24"/>
        </w:rPr>
        <w:t>GODINA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KOJIMA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SE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UPLAĆUJE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NOVČANA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POMOĆ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UBLAŽAVANjE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POSLEDICA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PANDEMIJE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BOLESTI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COVID–19, </w:t>
      </w:r>
      <w:r>
        <w:rPr>
          <w:rFonts w:ascii="Arial" w:eastAsia="Times New Roman" w:hAnsi="Arial" w:cs="Arial"/>
          <w:b/>
          <w:sz w:val="24"/>
          <w:szCs w:val="24"/>
        </w:rPr>
        <w:t>IZAZVANE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VIRUSOM</w:t>
      </w:r>
      <w:r w:rsidR="008A20D9" w:rsidRPr="008A20D9">
        <w:rPr>
          <w:rFonts w:ascii="Arial" w:eastAsia="Times New Roman" w:hAnsi="Arial" w:cs="Arial"/>
          <w:b/>
          <w:sz w:val="24"/>
          <w:szCs w:val="24"/>
        </w:rPr>
        <w:t xml:space="preserve"> SARS–COV–2</w:t>
      </w:r>
      <w:r w:rsidR="00ED792F" w:rsidRPr="008A20D9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890DD2" w:rsidRPr="00890DD2" w:rsidRDefault="00DF79BA" w:rsidP="00C16F1D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890DD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890D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890D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890DD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890D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890D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890D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90DD2" w:rsidRPr="0011574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890DD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890DD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890DD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90DD2">
        <w:rPr>
          <w:rFonts w:ascii="Arial" w:eastAsia="Calibri" w:hAnsi="Arial" w:cs="Arial"/>
          <w:sz w:val="24"/>
          <w:szCs w:val="24"/>
          <w:lang w:val="sr-Cyrl-RS"/>
        </w:rPr>
        <w:t>1</w:t>
      </w:r>
      <w:r w:rsidR="00890DD2" w:rsidRPr="0011574E">
        <w:rPr>
          <w:rFonts w:ascii="Arial" w:eastAsia="Calibri" w:hAnsi="Arial" w:cs="Arial"/>
          <w:sz w:val="24"/>
          <w:szCs w:val="24"/>
          <w:lang w:val="sr-Cyrl-RS"/>
        </w:rPr>
        <w:t>.</w:t>
      </w:r>
      <w:r w:rsidR="00890D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890DD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890D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890DD2" w:rsidRPr="004A6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890DD2" w:rsidRPr="004A6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890D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Predlog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90D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zakona</w:t>
      </w:r>
      <w:r w:rsidR="00890DD2">
        <w:rPr>
          <w:rFonts w:ascii="Arial" w:eastAsia="Times New Roman" w:hAnsi="Arial" w:cs="Arial"/>
          <w:sz w:val="24"/>
          <w:szCs w:val="24"/>
        </w:rPr>
        <w:t>.</w:t>
      </w:r>
    </w:p>
    <w:p w:rsidR="00890DD2" w:rsidRDefault="00DF79BA" w:rsidP="00C16F1D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Uvodno</w:t>
      </w:r>
      <w:r w:rsidR="00890DD2" w:rsidRPr="0011574E">
        <w:rPr>
          <w:rFonts w:ascii="Arial" w:eastAsia="Calibri" w:hAnsi="Arial" w:cs="Arial"/>
          <w:noProof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izlaganje</w:t>
      </w:r>
      <w:r w:rsidR="00890DD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890DD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Predlogu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podneo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Siniša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Mali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finansija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DA0EE9" w:rsidRDefault="00DA0EE9" w:rsidP="00C16F1D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DA0EE9" w:rsidRDefault="00DA0EE9" w:rsidP="00C16F1D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890DD2" w:rsidRDefault="00DF79BA" w:rsidP="00C16F1D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890DD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načelnom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890DD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890DD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890DD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890DD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890DD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>:</w:t>
      </w:r>
      <w:r w:rsidR="00890DD2" w:rsidRPr="005A53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Aleksandra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finansije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republički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budžet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kontrolu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trošenja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javnih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sredstava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890DD2" w:rsidRPr="00F3641F"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Tandir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Života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Starčević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>),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Bačevac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890DD2" w:rsidRPr="005A53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890DD2" w:rsidRPr="005A53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890DD2" w:rsidRPr="005A53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890DD2" w:rsidRPr="005A53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890DD2" w:rsidRPr="005A53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890DD2" w:rsidRPr="005A530B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Zoltan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Pek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SAVEZ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VOJVOĐANSKIH</w:t>
      </w:r>
      <w:r w:rsidR="00890DD2" w:rsidRPr="00F3641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MAĐARA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Snežana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Paunović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>zamenik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890DD2" w:rsidRPr="00961AE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890DD2" w:rsidRPr="00961AE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890DD2" w:rsidRPr="00961AE6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Siniša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Mali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Aleksandra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890DD2" w:rsidRPr="00CA09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890DD2" w:rsidRPr="00CA09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890DD2" w:rsidRPr="00CA09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890DD2" w:rsidRPr="00CA09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890DD2" w:rsidRPr="00CA09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890DD2" w:rsidRPr="00CA09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890DD2" w:rsidRPr="00CA09C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890DD2" w:rsidRPr="00CA09CB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Siniša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Mali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Miletić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Branimir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Dunja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Simonović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Bratić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Nebojša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Bakarec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Amela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Lukač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Zoranić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Vojislav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Vujić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Siniša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Mali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Vuk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Mirčetić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Boban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Birmančević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Nikola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Lazić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Mladen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Bošković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Zoran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Dušan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Dejan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Kesar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Srbislav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Filipović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Mirković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Atlagić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Viktor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Jevtović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doc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Ilija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Životić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Uglješa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Mrdić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Miodrag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Linta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 </w:t>
      </w:r>
    </w:p>
    <w:p w:rsidR="00890DD2" w:rsidRDefault="00DF79BA" w:rsidP="00C16F1D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890DD2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zaključio</w:t>
      </w:r>
      <w:r w:rsidR="00890DD2"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890DD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890DD2" w:rsidRPr="001157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90DD2" w:rsidRPr="00A706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890D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90DD2">
        <w:rPr>
          <w:rFonts w:ascii="Arial" w:hAnsi="Arial" w:cs="Arial"/>
          <w:sz w:val="24"/>
          <w:szCs w:val="24"/>
          <w:lang w:val="sr-Cyrl-RS"/>
        </w:rPr>
        <w:t>.</w:t>
      </w:r>
    </w:p>
    <w:p w:rsidR="00C51386" w:rsidRPr="00435BA6" w:rsidRDefault="00DF79BA" w:rsidP="00F57C65">
      <w:pPr>
        <w:spacing w:before="120" w:after="120" w:line="240" w:lineRule="auto"/>
        <w:ind w:firstLine="1418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utorak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82816">
        <w:rPr>
          <w:rFonts w:ascii="Arial" w:hAnsi="Arial" w:cs="Arial"/>
          <w:sz w:val="24"/>
          <w:szCs w:val="24"/>
          <w:lang w:val="sr-Cyrl-RS"/>
        </w:rPr>
        <w:t>11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januar</w:t>
      </w:r>
      <w:r w:rsidR="00D82816">
        <w:rPr>
          <w:rFonts w:ascii="Arial" w:hAnsi="Arial" w:cs="Arial"/>
          <w:sz w:val="24"/>
          <w:szCs w:val="24"/>
          <w:lang w:val="sr-Cyrl-RS"/>
        </w:rPr>
        <w:t xml:space="preserve"> 2022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82816">
        <w:rPr>
          <w:rFonts w:ascii="Arial" w:hAnsi="Arial" w:cs="Arial"/>
          <w:sz w:val="24"/>
          <w:szCs w:val="24"/>
          <w:lang w:val="sr-Cyrl-RS"/>
        </w:rPr>
        <w:t>6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52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jedinoj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Petnaestog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C51386" w:rsidRPr="00435BA6" w:rsidRDefault="00DF79BA" w:rsidP="00F57C65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828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828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828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82816">
        <w:rPr>
          <w:rFonts w:ascii="Arial" w:hAnsi="Arial" w:cs="Arial"/>
          <w:sz w:val="24"/>
          <w:szCs w:val="24"/>
          <w:lang w:val="sr-Cyrl-RS"/>
        </w:rPr>
        <w:t>63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C51386" w:rsidRPr="00435BA6" w:rsidRDefault="00DF79BA" w:rsidP="00F57C65">
      <w:pPr>
        <w:tabs>
          <w:tab w:val="left" w:pos="1134"/>
        </w:tabs>
        <w:spacing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51386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51386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51386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51386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C51386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51386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C51386" w:rsidRPr="00435BA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82816" w:rsidRDefault="00C51386" w:rsidP="00F57C65">
      <w:pPr>
        <w:spacing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 w:rsidR="00DF79B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PRIVREMENOM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REGISTRU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DRŽAVLjANA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16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DO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29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GODINA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KOJIMA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SE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UPLAĆUJE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NOVČANA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POMOĆ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UBLAŽAVANjE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POSLEDICA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PANDEMIJE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BOLESTI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COVID–19,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IZAZVANE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79BA">
        <w:rPr>
          <w:rFonts w:ascii="Arial" w:eastAsia="Times New Roman" w:hAnsi="Arial" w:cs="Arial"/>
          <w:b/>
          <w:sz w:val="24"/>
          <w:szCs w:val="24"/>
          <w:lang w:val="sr-Cyrl-CS"/>
        </w:rPr>
        <w:t>VIRUSOM</w:t>
      </w:r>
      <w:r w:rsidR="00D82816" w:rsidRPr="00D828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SARS–COV–2</w:t>
      </w:r>
    </w:p>
    <w:p w:rsidR="00D82816" w:rsidRPr="006D43F1" w:rsidRDefault="00DF79BA" w:rsidP="00F57C65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828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82816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82816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66</w:t>
      </w:r>
      <w:r w:rsidR="00D82816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D82816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D82816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82816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</w:t>
      </w:r>
      <w:r w:rsidR="0093015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63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93015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93015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tri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82816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DA0EE9" w:rsidRPr="00DA0EE9" w:rsidRDefault="00DF79BA" w:rsidP="00DA0EE9">
      <w:pPr>
        <w:spacing w:before="120" w:after="120" w:line="240" w:lineRule="auto"/>
        <w:ind w:right="-90" w:firstLine="141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65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63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D82816" w:rsidRDefault="00DF79BA" w:rsidP="00F57C65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65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82816" w:rsidRPr="00861B0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163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D82816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privremenom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registru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državljana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16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do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29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godina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kojima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se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uplaćuje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novčana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pomoć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ublažavanje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posledica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pandemije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bolesti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COVID–19,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izazvane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virusom</w:t>
      </w:r>
      <w:r w:rsidR="00D82816" w:rsidRPr="00D82816">
        <w:rPr>
          <w:rFonts w:ascii="Arial" w:eastAsia="Calibri" w:hAnsi="Arial" w:cs="Arial"/>
          <w:color w:val="000000" w:themeColor="text1"/>
          <w:sz w:val="24"/>
          <w:szCs w:val="24"/>
        </w:rPr>
        <w:t xml:space="preserve"> SARS–COV–2,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D8281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D82816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DA0EE9" w:rsidRDefault="00DA0EE9" w:rsidP="00F57C65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51386" w:rsidRPr="00435BA6" w:rsidRDefault="00DF79BA" w:rsidP="00F57C65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jedinoj</w:t>
      </w:r>
      <w:r w:rsidR="004529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51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Petnaestog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C51386" w:rsidRDefault="00DF79BA" w:rsidP="00F57C65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C26FE">
        <w:rPr>
          <w:rFonts w:ascii="Arial" w:hAnsi="Arial" w:cs="Arial"/>
          <w:sz w:val="24"/>
          <w:szCs w:val="24"/>
          <w:lang w:val="sr-Cyrl-RS"/>
        </w:rPr>
        <w:t>6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51386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1C26FE" w:rsidRDefault="001C26FE" w:rsidP="00C5138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96FB2" w:rsidRPr="006D43F1" w:rsidRDefault="00DF79BA" w:rsidP="00F96FB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F96FB2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F96FB2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  <w:r w:rsidR="00F96FB2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 w:rsidR="00F96FB2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F96FB2" w:rsidRPr="006D43F1" w:rsidRDefault="00F96FB2" w:rsidP="00F96FB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96FB2" w:rsidRPr="006D43F1" w:rsidRDefault="00F96FB2" w:rsidP="00F96FB2">
      <w:pPr>
        <w:spacing w:after="120"/>
        <w:jc w:val="both"/>
        <w:rPr>
          <w:rFonts w:ascii="Arial" w:hAnsi="Arial" w:cs="Arial"/>
          <w:sz w:val="24"/>
          <w:lang w:val="sr-Cyrl-RS"/>
        </w:rPr>
      </w:pPr>
      <w:r w:rsidRPr="006D43F1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     </w:t>
      </w:r>
      <w:r w:rsidR="00DF79BA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79BA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DF79BA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F79BA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F96FB2" w:rsidRPr="00F96FB2" w:rsidRDefault="00F96FB2" w:rsidP="00C5138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F96FB2" w:rsidRPr="00F96FB2" w:rsidSect="00DA0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9A" w:rsidRDefault="009A4A9A">
      <w:pPr>
        <w:spacing w:after="0" w:line="240" w:lineRule="auto"/>
      </w:pPr>
      <w:r>
        <w:separator/>
      </w:r>
    </w:p>
  </w:endnote>
  <w:endnote w:type="continuationSeparator" w:id="0">
    <w:p w:rsidR="009A4A9A" w:rsidRDefault="009A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BA" w:rsidRDefault="00DF79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BA" w:rsidRDefault="00DF79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BA" w:rsidRDefault="00DF7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9A" w:rsidRDefault="009A4A9A">
      <w:pPr>
        <w:spacing w:after="0" w:line="240" w:lineRule="auto"/>
      </w:pPr>
      <w:r>
        <w:separator/>
      </w:r>
    </w:p>
  </w:footnote>
  <w:footnote w:type="continuationSeparator" w:id="0">
    <w:p w:rsidR="009A4A9A" w:rsidRDefault="009A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BA" w:rsidRDefault="00DF7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5712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3317" w:rsidRDefault="007B5264" w:rsidP="00DA0E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9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17" w:rsidRDefault="009A4A9A">
    <w:pPr>
      <w:pStyle w:val="Header"/>
      <w:jc w:val="center"/>
    </w:pPr>
  </w:p>
  <w:p w:rsidR="00DA3317" w:rsidRDefault="009A4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2FC"/>
    <w:multiLevelType w:val="hybridMultilevel"/>
    <w:tmpl w:val="57B4158C"/>
    <w:lvl w:ilvl="0" w:tplc="7444B50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86"/>
    <w:rsid w:val="00042235"/>
    <w:rsid w:val="000A0883"/>
    <w:rsid w:val="000E5410"/>
    <w:rsid w:val="000E794A"/>
    <w:rsid w:val="000F3F6A"/>
    <w:rsid w:val="001C26FE"/>
    <w:rsid w:val="001E3993"/>
    <w:rsid w:val="002365A3"/>
    <w:rsid w:val="00396665"/>
    <w:rsid w:val="003B5DAA"/>
    <w:rsid w:val="0044484A"/>
    <w:rsid w:val="004529BC"/>
    <w:rsid w:val="00487A8F"/>
    <w:rsid w:val="00524B17"/>
    <w:rsid w:val="00621F8B"/>
    <w:rsid w:val="006605AF"/>
    <w:rsid w:val="00676505"/>
    <w:rsid w:val="006771F5"/>
    <w:rsid w:val="006F08CB"/>
    <w:rsid w:val="007108F4"/>
    <w:rsid w:val="007B5264"/>
    <w:rsid w:val="00890DD2"/>
    <w:rsid w:val="008A20D9"/>
    <w:rsid w:val="00930153"/>
    <w:rsid w:val="00961AE6"/>
    <w:rsid w:val="009A3035"/>
    <w:rsid w:val="009A4A9A"/>
    <w:rsid w:val="00A3764E"/>
    <w:rsid w:val="00A53CA8"/>
    <w:rsid w:val="00B573BD"/>
    <w:rsid w:val="00B573D2"/>
    <w:rsid w:val="00BB397B"/>
    <w:rsid w:val="00BE688C"/>
    <w:rsid w:val="00C16F1D"/>
    <w:rsid w:val="00C51386"/>
    <w:rsid w:val="00C67A48"/>
    <w:rsid w:val="00CA09CB"/>
    <w:rsid w:val="00CB7085"/>
    <w:rsid w:val="00D4350C"/>
    <w:rsid w:val="00D50F56"/>
    <w:rsid w:val="00D82816"/>
    <w:rsid w:val="00DA0EE9"/>
    <w:rsid w:val="00DF79BA"/>
    <w:rsid w:val="00E80BED"/>
    <w:rsid w:val="00ED792F"/>
    <w:rsid w:val="00EF5D94"/>
    <w:rsid w:val="00F155A1"/>
    <w:rsid w:val="00F3641F"/>
    <w:rsid w:val="00F57C65"/>
    <w:rsid w:val="00F72CA3"/>
    <w:rsid w:val="00F94F69"/>
    <w:rsid w:val="00F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386"/>
  </w:style>
  <w:style w:type="paragraph" w:styleId="ListParagraph">
    <w:name w:val="List Paragraph"/>
    <w:basedOn w:val="Normal"/>
    <w:uiPriority w:val="34"/>
    <w:qFormat/>
    <w:rsid w:val="00C51386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NoSpacing">
    <w:name w:val="No Spacing"/>
    <w:uiPriority w:val="1"/>
    <w:qFormat/>
    <w:rsid w:val="00C513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A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386"/>
  </w:style>
  <w:style w:type="paragraph" w:styleId="ListParagraph">
    <w:name w:val="List Paragraph"/>
    <w:basedOn w:val="Normal"/>
    <w:uiPriority w:val="34"/>
    <w:qFormat/>
    <w:rsid w:val="00C51386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NoSpacing">
    <w:name w:val="No Spacing"/>
    <w:uiPriority w:val="1"/>
    <w:qFormat/>
    <w:rsid w:val="00C513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A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Dario Vidovic</cp:lastModifiedBy>
  <cp:revision>3</cp:revision>
  <cp:lastPrinted>2022-01-28T11:41:00Z</cp:lastPrinted>
  <dcterms:created xsi:type="dcterms:W3CDTF">2022-02-10T08:43:00Z</dcterms:created>
  <dcterms:modified xsi:type="dcterms:W3CDTF">2022-02-10T08:45:00Z</dcterms:modified>
</cp:coreProperties>
</file>